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E77E" w14:textId="7A9F7B41" w:rsidR="00866542" w:rsidRPr="00AF281C" w:rsidRDefault="00866542" w:rsidP="00AF281C">
      <w:pPr>
        <w:jc w:val="center"/>
        <w:rPr>
          <w:b/>
          <w:bCs/>
          <w:sz w:val="48"/>
          <w:szCs w:val="48"/>
        </w:rPr>
      </w:pPr>
      <w:r w:rsidRPr="00314845">
        <w:rPr>
          <w:b/>
          <w:bCs/>
          <w:sz w:val="48"/>
          <w:szCs w:val="48"/>
        </w:rPr>
        <w:t>Harmonogram i tematyk</w:t>
      </w:r>
      <w:r w:rsidR="00777E53" w:rsidRPr="00314845">
        <w:rPr>
          <w:b/>
          <w:bCs/>
          <w:sz w:val="48"/>
          <w:szCs w:val="48"/>
        </w:rPr>
        <w:t>a seminariów z Periodontologii</w:t>
      </w:r>
      <w:r w:rsidR="00314845">
        <w:rPr>
          <w:b/>
          <w:bCs/>
          <w:sz w:val="48"/>
          <w:szCs w:val="48"/>
        </w:rPr>
        <w:t xml:space="preserve"> </w:t>
      </w:r>
      <w:r w:rsidRPr="00314845">
        <w:rPr>
          <w:b/>
          <w:bCs/>
          <w:sz w:val="48"/>
          <w:szCs w:val="48"/>
        </w:rPr>
        <w:t xml:space="preserve">dla studentów IV roku </w:t>
      </w:r>
      <w:r w:rsidR="00371754" w:rsidRPr="00314845">
        <w:rPr>
          <w:b/>
          <w:bCs/>
          <w:sz w:val="48"/>
          <w:szCs w:val="48"/>
        </w:rPr>
        <w:t xml:space="preserve">w </w:t>
      </w:r>
      <w:r w:rsidRPr="00314845">
        <w:rPr>
          <w:b/>
          <w:bCs/>
          <w:sz w:val="48"/>
          <w:szCs w:val="48"/>
        </w:rPr>
        <w:t xml:space="preserve">roku akademickim </w:t>
      </w:r>
      <w:r w:rsidR="006008F9" w:rsidRPr="00314845">
        <w:rPr>
          <w:b/>
          <w:bCs/>
          <w:sz w:val="48"/>
          <w:szCs w:val="48"/>
        </w:rPr>
        <w:t>202</w:t>
      </w:r>
      <w:r w:rsidR="00727E8D">
        <w:rPr>
          <w:b/>
          <w:bCs/>
          <w:sz w:val="48"/>
          <w:szCs w:val="48"/>
        </w:rPr>
        <w:t>5</w:t>
      </w:r>
      <w:r w:rsidR="006008F9" w:rsidRPr="00314845">
        <w:rPr>
          <w:b/>
          <w:bCs/>
          <w:sz w:val="48"/>
          <w:szCs w:val="48"/>
        </w:rPr>
        <w:t>/202</w:t>
      </w:r>
      <w:r w:rsidR="00727E8D">
        <w:rPr>
          <w:b/>
          <w:bCs/>
          <w:sz w:val="48"/>
          <w:szCs w:val="48"/>
        </w:rPr>
        <w:t>6</w:t>
      </w:r>
    </w:p>
    <w:p w14:paraId="5FED91C8" w14:textId="77777777" w:rsidR="00866542" w:rsidRDefault="00866542"/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73"/>
        <w:gridCol w:w="1932"/>
        <w:gridCol w:w="1985"/>
        <w:gridCol w:w="2126"/>
        <w:gridCol w:w="2573"/>
        <w:gridCol w:w="4905"/>
      </w:tblGrid>
      <w:tr w:rsidR="00371754" w:rsidRPr="006A531C" w14:paraId="2F63D870" w14:textId="77777777" w:rsidTr="002F5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37FE8AA9" w14:textId="77777777" w:rsidR="00371754" w:rsidRPr="006A531C" w:rsidRDefault="00371754" w:rsidP="00AD46F5"/>
          <w:p w14:paraId="3B1A498A" w14:textId="77777777" w:rsidR="00371754" w:rsidRPr="006A531C" w:rsidRDefault="00371754" w:rsidP="00AD46F5"/>
        </w:tc>
        <w:tc>
          <w:tcPr>
            <w:tcW w:w="8616" w:type="dxa"/>
            <w:gridSpan w:val="4"/>
          </w:tcPr>
          <w:p w14:paraId="7A840C4B" w14:textId="77777777" w:rsidR="00371754" w:rsidRPr="006A531C" w:rsidRDefault="00371754" w:rsidP="00AD46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531C">
              <w:t xml:space="preserve">                                                    Data seminarium/ prowadzący</w:t>
            </w:r>
          </w:p>
        </w:tc>
        <w:tc>
          <w:tcPr>
            <w:tcW w:w="4905" w:type="dxa"/>
          </w:tcPr>
          <w:p w14:paraId="36D89F4B" w14:textId="77777777" w:rsidR="00371754" w:rsidRPr="006A531C" w:rsidRDefault="00371754" w:rsidP="00AD46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542" w:rsidRPr="006A531C" w14:paraId="124141DD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24731283" w14:textId="77777777" w:rsidR="00866542" w:rsidRPr="006A531C" w:rsidRDefault="00866542" w:rsidP="00AD46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2" w:type="dxa"/>
          </w:tcPr>
          <w:p w14:paraId="6D99EC8D" w14:textId="77777777" w:rsidR="00866542" w:rsidRPr="006A531C" w:rsidRDefault="00866542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>Gr.1</w:t>
            </w:r>
          </w:p>
          <w:p w14:paraId="4514C992" w14:textId="77777777" w:rsidR="00777E53" w:rsidRPr="006A531C" w:rsidRDefault="00777E53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 xml:space="preserve">Czwartek </w:t>
            </w:r>
          </w:p>
          <w:p w14:paraId="4985B2B1" w14:textId="3784BC73" w:rsidR="00777E53" w:rsidRPr="006A531C" w:rsidRDefault="00142389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18:00</w:t>
            </w:r>
            <w:r w:rsidR="00777E53" w:rsidRPr="006A531C">
              <w:rPr>
                <w:rFonts w:cstheme="minorHAnsi"/>
                <w:b/>
                <w:bCs/>
                <w:sz w:val="20"/>
                <w:szCs w:val="20"/>
              </w:rPr>
              <w:t>-18.45</w:t>
            </w:r>
          </w:p>
          <w:p w14:paraId="0BF784C8" w14:textId="1EEF8C65" w:rsidR="00866542" w:rsidRPr="006A531C" w:rsidRDefault="009E4AC2" w:rsidP="00F87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 n med. Weronika Lipska</w:t>
            </w:r>
          </w:p>
        </w:tc>
        <w:tc>
          <w:tcPr>
            <w:tcW w:w="1985" w:type="dxa"/>
          </w:tcPr>
          <w:p w14:paraId="31AD9F4F" w14:textId="77777777" w:rsidR="00866542" w:rsidRPr="006A531C" w:rsidRDefault="00866542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>Gr.2</w:t>
            </w:r>
          </w:p>
          <w:p w14:paraId="6CC56B72" w14:textId="77777777" w:rsidR="00777E53" w:rsidRPr="006A531C" w:rsidRDefault="00777E53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>Wtorek</w:t>
            </w:r>
          </w:p>
          <w:p w14:paraId="6CB7D4C5" w14:textId="4DB3FF89" w:rsidR="00777E53" w:rsidRPr="006A531C" w:rsidRDefault="00777E53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>8.00-</w:t>
            </w:r>
            <w:r w:rsidR="00142389">
              <w:rPr>
                <w:rFonts w:cstheme="minorHAnsi"/>
                <w:b/>
                <w:bCs/>
                <w:sz w:val="20"/>
                <w:szCs w:val="20"/>
              </w:rPr>
              <w:t>8:45</w:t>
            </w:r>
          </w:p>
          <w:p w14:paraId="636A7A2F" w14:textId="2E993A2B" w:rsidR="00777E53" w:rsidRPr="006A531C" w:rsidRDefault="009E4AC2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 n med. Iwona Olszewska - Czyż</w:t>
            </w:r>
          </w:p>
        </w:tc>
        <w:tc>
          <w:tcPr>
            <w:tcW w:w="2126" w:type="dxa"/>
          </w:tcPr>
          <w:p w14:paraId="06DE3737" w14:textId="77777777" w:rsidR="00866542" w:rsidRPr="006A531C" w:rsidRDefault="00866542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>Gr.3</w:t>
            </w:r>
          </w:p>
          <w:p w14:paraId="15F9002A" w14:textId="77777777" w:rsidR="00777E53" w:rsidRPr="006A531C" w:rsidRDefault="00777E53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>Wtorek</w:t>
            </w:r>
          </w:p>
          <w:p w14:paraId="0C88142B" w14:textId="32BD96B8" w:rsidR="00777E53" w:rsidRPr="006A531C" w:rsidRDefault="00142389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18:00 -</w:t>
            </w:r>
            <w:r w:rsidR="00777E53" w:rsidRPr="006A531C">
              <w:rPr>
                <w:rFonts w:cstheme="minorHAnsi"/>
                <w:b/>
                <w:bCs/>
                <w:sz w:val="20"/>
                <w:szCs w:val="20"/>
              </w:rPr>
              <w:t>18.45</w:t>
            </w:r>
          </w:p>
          <w:p w14:paraId="5B7A5EFB" w14:textId="187DBCCA" w:rsidR="00777E53" w:rsidRPr="006A531C" w:rsidRDefault="009E4AC2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 n med. Agnieszka Cabała</w:t>
            </w:r>
          </w:p>
        </w:tc>
        <w:tc>
          <w:tcPr>
            <w:tcW w:w="2573" w:type="dxa"/>
          </w:tcPr>
          <w:p w14:paraId="009AA738" w14:textId="77777777" w:rsidR="00866542" w:rsidRPr="006A531C" w:rsidRDefault="00866542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>Gr.4</w:t>
            </w:r>
          </w:p>
          <w:p w14:paraId="480DAF43" w14:textId="77777777" w:rsidR="002720D2" w:rsidRPr="006A531C" w:rsidRDefault="002720D2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>Poniedziałek</w:t>
            </w:r>
          </w:p>
          <w:p w14:paraId="500985B7" w14:textId="00377550" w:rsidR="002720D2" w:rsidRPr="006A531C" w:rsidRDefault="002720D2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>8.</w:t>
            </w:r>
            <w:r w:rsidR="00142389">
              <w:rPr>
                <w:rFonts w:cstheme="minorHAnsi"/>
                <w:b/>
                <w:bCs/>
                <w:sz w:val="20"/>
                <w:szCs w:val="20"/>
              </w:rPr>
              <w:t>15</w:t>
            </w:r>
            <w:r w:rsidRPr="006A531C">
              <w:rPr>
                <w:rFonts w:cstheme="minorHAnsi"/>
                <w:b/>
                <w:bCs/>
                <w:sz w:val="20"/>
                <w:szCs w:val="20"/>
              </w:rPr>
              <w:t xml:space="preserve">-9.00 </w:t>
            </w:r>
          </w:p>
          <w:p w14:paraId="185BA3C3" w14:textId="52707B50" w:rsidR="002720D2" w:rsidRPr="006A531C" w:rsidRDefault="009E4AC2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Dr n med. </w:t>
            </w:r>
            <w:r w:rsidR="002A666E">
              <w:rPr>
                <w:rFonts w:cstheme="minorHAnsi"/>
                <w:b/>
                <w:bCs/>
                <w:sz w:val="20"/>
                <w:szCs w:val="20"/>
              </w:rPr>
              <w:t>Agata Dudzik</w:t>
            </w:r>
          </w:p>
        </w:tc>
        <w:tc>
          <w:tcPr>
            <w:tcW w:w="4905" w:type="dxa"/>
          </w:tcPr>
          <w:p w14:paraId="0EA620FF" w14:textId="77777777" w:rsidR="00866542" w:rsidRPr="006A531C" w:rsidRDefault="00866542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Tematy seminariów</w:t>
            </w:r>
          </w:p>
          <w:p w14:paraId="164C901C" w14:textId="77777777" w:rsidR="00866542" w:rsidRPr="006A531C" w:rsidRDefault="00866542" w:rsidP="00AD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350E" w:rsidRPr="006A531C" w14:paraId="7C545D42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6C887DE5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932" w:type="dxa"/>
          </w:tcPr>
          <w:p w14:paraId="50B932A6" w14:textId="6BD8E916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09.10.2025</w:t>
            </w:r>
          </w:p>
          <w:p w14:paraId="3CC608E5" w14:textId="2AAA6580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7E6A84A5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14.10.2025</w:t>
            </w:r>
          </w:p>
          <w:p w14:paraId="5D11216F" w14:textId="576FA5AD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126" w:type="dxa"/>
          </w:tcPr>
          <w:p w14:paraId="739E11AD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14.10.2025</w:t>
            </w:r>
          </w:p>
          <w:p w14:paraId="2CD2E87E" w14:textId="12190719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285D1F32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13.10.2025</w:t>
            </w:r>
          </w:p>
          <w:p w14:paraId="25682818" w14:textId="17829310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0F07E794" w14:textId="3021126C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 xml:space="preserve">Budowa anatomiczna i </w:t>
            </w:r>
            <w:r w:rsidR="00B67F53">
              <w:rPr>
                <w:rFonts w:cstheme="minorHAnsi"/>
                <w:b/>
                <w:bCs/>
                <w:sz w:val="20"/>
                <w:szCs w:val="20"/>
              </w:rPr>
              <w:t>morfologia</w:t>
            </w:r>
            <w:r w:rsidRPr="006A531C">
              <w:rPr>
                <w:rFonts w:cstheme="minorHAnsi"/>
                <w:b/>
                <w:bCs/>
                <w:sz w:val="20"/>
                <w:szCs w:val="20"/>
              </w:rPr>
              <w:t xml:space="preserve"> tkanek przyzębia.</w:t>
            </w:r>
          </w:p>
          <w:p w14:paraId="27D6F3D1" w14:textId="3DA7ACED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350E" w:rsidRPr="006A531C" w14:paraId="60C59819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4B8A9FFE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932" w:type="dxa"/>
          </w:tcPr>
          <w:p w14:paraId="578F839B" w14:textId="77777777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16.10.2025</w:t>
            </w:r>
          </w:p>
          <w:p w14:paraId="527D8F1B" w14:textId="37B8BE68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65D050EF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21.10.2025</w:t>
            </w:r>
          </w:p>
          <w:p w14:paraId="19B17284" w14:textId="03BDD9FD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126" w:type="dxa"/>
          </w:tcPr>
          <w:p w14:paraId="6531F743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21.10.2025</w:t>
            </w:r>
          </w:p>
          <w:p w14:paraId="041B7977" w14:textId="48E7B37C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2C707CD9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20.10.2025</w:t>
            </w:r>
          </w:p>
          <w:p w14:paraId="44902EDC" w14:textId="72726AF8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372D1964" w14:textId="67501792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6A531C">
              <w:rPr>
                <w:rFonts w:cstheme="minorHAnsi"/>
                <w:b/>
                <w:bCs/>
                <w:sz w:val="20"/>
                <w:szCs w:val="20"/>
              </w:rPr>
              <w:t xml:space="preserve">Etiopatogeneza </w:t>
            </w:r>
            <w:r w:rsidR="00B67F53">
              <w:rPr>
                <w:rFonts w:cstheme="minorHAnsi"/>
                <w:b/>
                <w:bCs/>
                <w:sz w:val="20"/>
                <w:szCs w:val="20"/>
              </w:rPr>
              <w:t>chorób przyzębia</w:t>
            </w:r>
            <w:r w:rsidRPr="006A531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6A628643" w14:textId="22627B9E" w:rsidR="009A350E" w:rsidRPr="006A531C" w:rsidRDefault="009A350E" w:rsidP="009A35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350E" w:rsidRPr="006A531C" w14:paraId="6D1B5610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768D62B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932" w:type="dxa"/>
          </w:tcPr>
          <w:p w14:paraId="397F7A24" w14:textId="77777777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23.10.2025</w:t>
            </w:r>
          </w:p>
          <w:p w14:paraId="3CB3C685" w14:textId="6A7D86A6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723400FF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28.10.2025</w:t>
            </w:r>
          </w:p>
          <w:p w14:paraId="6C70B732" w14:textId="501720BC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126" w:type="dxa"/>
          </w:tcPr>
          <w:p w14:paraId="7BDD7655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28.10.2025</w:t>
            </w:r>
          </w:p>
          <w:p w14:paraId="6117BA1A" w14:textId="7A11965C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39672540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27.10.2025</w:t>
            </w:r>
          </w:p>
          <w:p w14:paraId="76B01EB1" w14:textId="450CD520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33ED41C0" w14:textId="01ED4B82" w:rsidR="009A350E" w:rsidRPr="006A531C" w:rsidRDefault="00B67F53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Czynniki ryzyka chorób przyzębia.</w:t>
            </w:r>
            <w:r w:rsidR="00BA35BA">
              <w:rPr>
                <w:rFonts w:cstheme="minorHAnsi"/>
                <w:b/>
                <w:bCs/>
                <w:sz w:val="20"/>
                <w:szCs w:val="20"/>
              </w:rPr>
              <w:t xml:space="preserve"> Przypomnienie wiadomości z profilaktyki chorób przyzębia.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Zmiany w przyzębiu u dzieci i młodzieży. Pierwotny i wtórny uraz zgryzowy</w:t>
            </w:r>
            <w:r w:rsidR="00BA35BA">
              <w:rPr>
                <w:rFonts w:cstheme="minorHAnsi"/>
                <w:b/>
                <w:bCs/>
                <w:sz w:val="20"/>
                <w:szCs w:val="20"/>
              </w:rPr>
              <w:t xml:space="preserve"> oraz jego eliminacja.</w:t>
            </w:r>
          </w:p>
          <w:p w14:paraId="5D966130" w14:textId="4B3B104D" w:rsidR="009A350E" w:rsidRPr="006A531C" w:rsidRDefault="009A350E" w:rsidP="009A35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350E" w:rsidRPr="006A531C" w14:paraId="289B25F1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4CC185AB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932" w:type="dxa"/>
          </w:tcPr>
          <w:p w14:paraId="1038499D" w14:textId="77777777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30.10.2025</w:t>
            </w:r>
          </w:p>
          <w:p w14:paraId="0D91820A" w14:textId="5A6CC774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44EC6C0D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04.11.2025</w:t>
            </w:r>
          </w:p>
          <w:p w14:paraId="200CB9EE" w14:textId="3CFA0677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126" w:type="dxa"/>
          </w:tcPr>
          <w:p w14:paraId="0FC22E74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04.11.2025</w:t>
            </w:r>
          </w:p>
          <w:p w14:paraId="3F0BD3E5" w14:textId="277CC254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55D8F1A2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03.11.2025</w:t>
            </w:r>
          </w:p>
          <w:p w14:paraId="22C218AB" w14:textId="7EBAB182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7ACAE8BC" w14:textId="1940EE70" w:rsidR="009A350E" w:rsidRPr="006A531C" w:rsidRDefault="00B67F53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Badanie przyzębia, opis karty periodontologicznej, wskaźniki.</w:t>
            </w:r>
          </w:p>
          <w:p w14:paraId="0B3919B0" w14:textId="11ABBADA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350E" w:rsidRPr="006A531C" w14:paraId="6C23EA2C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630B6072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932" w:type="dxa"/>
          </w:tcPr>
          <w:p w14:paraId="590F295D" w14:textId="77777777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06.11.2025</w:t>
            </w:r>
          </w:p>
          <w:p w14:paraId="334F7EFB" w14:textId="35B2BC69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6A5D23D1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18.11.2025</w:t>
            </w:r>
          </w:p>
          <w:p w14:paraId="738B9739" w14:textId="12340B01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126" w:type="dxa"/>
          </w:tcPr>
          <w:p w14:paraId="7837CE1B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18.11.2025</w:t>
            </w:r>
          </w:p>
          <w:p w14:paraId="121DE9A4" w14:textId="0FEAC77D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36B6624D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17.11.2025</w:t>
            </w:r>
          </w:p>
          <w:p w14:paraId="2898A4BF" w14:textId="0DE5EDC8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0C852D34" w14:textId="6AFAF0DC" w:rsidR="009A350E" w:rsidRPr="006A531C" w:rsidRDefault="00B67F53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Klasyfikacja chorób przyzębia , rentgenodiagnostyka.</w:t>
            </w:r>
            <w:r w:rsidR="009A350E" w:rsidRPr="006A531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625AF">
              <w:rPr>
                <w:rFonts w:cstheme="minorHAnsi"/>
                <w:b/>
                <w:bCs/>
                <w:sz w:val="20"/>
                <w:szCs w:val="20"/>
              </w:rPr>
              <w:t>Wpływ choroby przyzębia na zdrowie ogólne.</w:t>
            </w:r>
          </w:p>
        </w:tc>
      </w:tr>
      <w:tr w:rsidR="009A350E" w:rsidRPr="006A531C" w14:paraId="29C4FA9D" w14:textId="77777777" w:rsidTr="00D13AB3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38DB995B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932" w:type="dxa"/>
          </w:tcPr>
          <w:p w14:paraId="264535EB" w14:textId="77777777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13.11.2025</w:t>
            </w:r>
          </w:p>
          <w:p w14:paraId="16FE2E5B" w14:textId="4832324A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35813137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25.11.2025</w:t>
            </w:r>
          </w:p>
          <w:p w14:paraId="67D8A915" w14:textId="3849E785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126" w:type="dxa"/>
          </w:tcPr>
          <w:p w14:paraId="3CF3CC9E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25.11.2025</w:t>
            </w:r>
          </w:p>
          <w:p w14:paraId="657BF7D3" w14:textId="6FFDAACD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2CB8B259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24.11.2025</w:t>
            </w:r>
          </w:p>
          <w:p w14:paraId="11A1B09F" w14:textId="449EC245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69457C78" w14:textId="7BE5EF81" w:rsidR="009A350E" w:rsidRPr="006A531C" w:rsidRDefault="00B67F53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Krok 1 terapii periodontologicznej – </w:t>
            </w:r>
            <w:r w:rsidR="00BA35BA">
              <w:rPr>
                <w:rFonts w:cstheme="minorHAnsi"/>
                <w:b/>
                <w:bCs/>
                <w:sz w:val="20"/>
                <w:szCs w:val="20"/>
              </w:rPr>
              <w:t xml:space="preserve">kontrola biofilmu naddziąsłowego : skaling naddziąsłowy 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instruktaż higieny. Kontrola czynników ryzyka.</w:t>
            </w:r>
          </w:p>
        </w:tc>
      </w:tr>
      <w:tr w:rsidR="009A350E" w:rsidRPr="006A531C" w14:paraId="24DAA52F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04CF1C8D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932" w:type="dxa"/>
          </w:tcPr>
          <w:p w14:paraId="1607E462" w14:textId="77777777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20.11.2025</w:t>
            </w:r>
          </w:p>
          <w:p w14:paraId="0C3B9B56" w14:textId="47D14A09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199387F1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02.12.2025</w:t>
            </w:r>
          </w:p>
          <w:p w14:paraId="7FBA439C" w14:textId="4BD2DEE0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126" w:type="dxa"/>
          </w:tcPr>
          <w:p w14:paraId="718E7FC4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02.12.2025</w:t>
            </w:r>
          </w:p>
          <w:p w14:paraId="259D5218" w14:textId="02C887CE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4B1EE096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01.12.2025</w:t>
            </w:r>
          </w:p>
          <w:p w14:paraId="3B03438C" w14:textId="7A9AA544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36242CE2" w14:textId="06ED98CA" w:rsidR="009A350E" w:rsidRPr="006A531C" w:rsidRDefault="00B67F53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Krok 2 – leczenie niechirurgiczne chorób przyzębia, faza poddziąsłowa</w:t>
            </w:r>
            <w:r w:rsidR="003625AF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9A350E" w:rsidRPr="006A531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A350E" w:rsidRPr="006A531C" w14:paraId="066D54FE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72FFAFB2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932" w:type="dxa"/>
          </w:tcPr>
          <w:p w14:paraId="0F26C1DA" w14:textId="77777777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27.11.2025</w:t>
            </w:r>
          </w:p>
          <w:p w14:paraId="7CF04F5C" w14:textId="5CE79046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02095BF3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09.12.2025</w:t>
            </w:r>
          </w:p>
          <w:p w14:paraId="60160AB3" w14:textId="3C19221D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126" w:type="dxa"/>
          </w:tcPr>
          <w:p w14:paraId="620E9837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09.12.2025</w:t>
            </w:r>
          </w:p>
          <w:p w14:paraId="0865111C" w14:textId="64F26087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4CCB1BB4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08.12.2025</w:t>
            </w:r>
          </w:p>
          <w:p w14:paraId="55F79E6F" w14:textId="26F2ACDF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1785E34A" w14:textId="60A6FDF4" w:rsidR="009A350E" w:rsidRPr="006A531C" w:rsidRDefault="00B67F53" w:rsidP="009A35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Krok 3 – punktowy skaling poddziąsłowy, wskazania do leczenia chirurgicznego</w:t>
            </w:r>
            <w:r w:rsidR="003625AF">
              <w:rPr>
                <w:rFonts w:cstheme="minorHAnsi"/>
                <w:b/>
                <w:bCs/>
                <w:sz w:val="20"/>
                <w:szCs w:val="20"/>
              </w:rPr>
              <w:t>, szczegółowe omówienie OFD.</w:t>
            </w:r>
          </w:p>
        </w:tc>
      </w:tr>
      <w:tr w:rsidR="009A350E" w:rsidRPr="006A531C" w14:paraId="4CEA4B05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2B625636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32" w:type="dxa"/>
          </w:tcPr>
          <w:p w14:paraId="44DA62DA" w14:textId="77777777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04.12.2025</w:t>
            </w:r>
          </w:p>
          <w:p w14:paraId="604D7785" w14:textId="090F2DB9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213D0E44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16.12.2025</w:t>
            </w:r>
          </w:p>
          <w:p w14:paraId="6DB74067" w14:textId="3E59190D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126" w:type="dxa"/>
          </w:tcPr>
          <w:p w14:paraId="416E1720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16.12.2025</w:t>
            </w:r>
          </w:p>
          <w:p w14:paraId="5AB58849" w14:textId="3779F8AC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6F90C0A9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15.12.2025</w:t>
            </w:r>
          </w:p>
          <w:p w14:paraId="324012DC" w14:textId="1F3C1061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76844F7C" w14:textId="05CC031E" w:rsidR="009A350E" w:rsidRPr="006A531C" w:rsidRDefault="00B67F53" w:rsidP="009A350E">
            <w:pPr>
              <w:pStyle w:val="NormalnyWeb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3232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23232"/>
                <w:sz w:val="20"/>
                <w:szCs w:val="20"/>
              </w:rPr>
              <w:t>Chirurgia regeneracyjna chorób przyzębia.</w:t>
            </w:r>
          </w:p>
        </w:tc>
      </w:tr>
      <w:tr w:rsidR="009A350E" w:rsidRPr="006A531C" w14:paraId="11F7B415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534CEC23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932" w:type="dxa"/>
          </w:tcPr>
          <w:p w14:paraId="5F3DA282" w14:textId="77777777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11.12.2025</w:t>
            </w:r>
          </w:p>
          <w:p w14:paraId="65FA3C5A" w14:textId="5A904684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74D13705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13.01.2026</w:t>
            </w:r>
          </w:p>
          <w:p w14:paraId="719783CA" w14:textId="1938BCAB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126" w:type="dxa"/>
          </w:tcPr>
          <w:p w14:paraId="5D45B45A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13.01.2026</w:t>
            </w:r>
          </w:p>
          <w:p w14:paraId="2EB7D8F6" w14:textId="5624C0AD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682F38AC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12.01.2026</w:t>
            </w:r>
          </w:p>
          <w:p w14:paraId="6D7AFD4B" w14:textId="769DFB8B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22542AB9" w14:textId="01697341" w:rsidR="009A350E" w:rsidRPr="006A531C" w:rsidRDefault="00B67F53" w:rsidP="009A350E">
            <w:pPr>
              <w:pStyle w:val="NormalnyWeb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3232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23232"/>
                <w:sz w:val="20"/>
                <w:szCs w:val="20"/>
              </w:rPr>
              <w:t>Chirurgia</w:t>
            </w:r>
            <w:r w:rsidR="001D5A0B">
              <w:rPr>
                <w:rFonts w:asciiTheme="minorHAnsi" w:hAnsiTheme="minorHAnsi" w:cstheme="minorHAnsi"/>
                <w:b/>
                <w:bCs/>
                <w:color w:val="323232"/>
                <w:sz w:val="20"/>
                <w:szCs w:val="20"/>
              </w:rPr>
              <w:t xml:space="preserve"> resekcyjna chorób przyzębia</w:t>
            </w:r>
            <w:r w:rsidR="003625AF">
              <w:rPr>
                <w:rFonts w:asciiTheme="minorHAnsi" w:hAnsiTheme="minorHAnsi" w:cstheme="minorHAnsi"/>
                <w:b/>
                <w:bCs/>
                <w:color w:val="323232"/>
                <w:sz w:val="20"/>
                <w:szCs w:val="20"/>
              </w:rPr>
              <w:t>.</w:t>
            </w:r>
            <w:r w:rsidR="001D5A0B">
              <w:rPr>
                <w:rFonts w:asciiTheme="minorHAnsi" w:hAnsiTheme="minorHAnsi" w:cstheme="minorHAnsi"/>
                <w:b/>
                <w:bCs/>
                <w:color w:val="323232"/>
                <w:sz w:val="20"/>
                <w:szCs w:val="20"/>
              </w:rPr>
              <w:t xml:space="preserve"> Chirurgia mukogingiwalna.</w:t>
            </w:r>
            <w:r w:rsidR="009A350E" w:rsidRPr="006A531C">
              <w:rPr>
                <w:rFonts w:asciiTheme="minorHAnsi" w:hAnsiTheme="minorHAnsi" w:cstheme="minorHAnsi"/>
                <w:b/>
                <w:bCs/>
                <w:color w:val="323232"/>
                <w:sz w:val="20"/>
                <w:szCs w:val="20"/>
              </w:rPr>
              <w:t xml:space="preserve"> </w:t>
            </w:r>
          </w:p>
        </w:tc>
      </w:tr>
      <w:tr w:rsidR="009A350E" w:rsidRPr="006A531C" w14:paraId="4D57BE3A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66C437EF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932" w:type="dxa"/>
          </w:tcPr>
          <w:p w14:paraId="478AA53D" w14:textId="77777777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18.12.2025</w:t>
            </w:r>
          </w:p>
          <w:p w14:paraId="4C2FEB9E" w14:textId="2CF201A8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0BA3DE52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20.01.2026</w:t>
            </w:r>
          </w:p>
          <w:p w14:paraId="6AA60247" w14:textId="2894B540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126" w:type="dxa"/>
          </w:tcPr>
          <w:p w14:paraId="5B00A0D6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20.01.2026</w:t>
            </w:r>
          </w:p>
          <w:p w14:paraId="3D12253A" w14:textId="4227127A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37DB7207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19.01.2026</w:t>
            </w:r>
          </w:p>
          <w:p w14:paraId="155D0A5C" w14:textId="78B24EA8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2D631635" w14:textId="2B29759D" w:rsidR="009A350E" w:rsidRPr="00D13AB3" w:rsidRDefault="001D5A0B" w:rsidP="009A350E">
            <w:pPr>
              <w:pStyle w:val="NormalnyWeb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3232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23232"/>
                <w:sz w:val="20"/>
                <w:szCs w:val="20"/>
              </w:rPr>
              <w:t>Ostre stany w chorobach przyzębia.</w:t>
            </w:r>
          </w:p>
        </w:tc>
      </w:tr>
      <w:tr w:rsidR="009A350E" w:rsidRPr="006A531C" w14:paraId="59664995" w14:textId="77777777" w:rsidTr="002F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3A29A225" w14:textId="77777777" w:rsidR="009A350E" w:rsidRPr="006A531C" w:rsidRDefault="009A350E" w:rsidP="009A350E">
            <w:pPr>
              <w:rPr>
                <w:rFonts w:cstheme="minorHAnsi"/>
                <w:sz w:val="20"/>
                <w:szCs w:val="20"/>
              </w:rPr>
            </w:pPr>
            <w:r w:rsidRPr="006A531C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1932" w:type="dxa"/>
          </w:tcPr>
          <w:p w14:paraId="2A8F8600" w14:textId="77777777" w:rsidR="009A350E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08.01.2026</w:t>
            </w:r>
          </w:p>
          <w:p w14:paraId="6E8D7BAA" w14:textId="5F147E8C" w:rsidR="009A350E" w:rsidRPr="006A531C" w:rsidRDefault="009A350E" w:rsidP="009A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1985" w:type="dxa"/>
          </w:tcPr>
          <w:p w14:paraId="3559B617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27.01.2026</w:t>
            </w:r>
          </w:p>
          <w:p w14:paraId="33B2DAF1" w14:textId="24DCBC23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Aula Niebieska</w:t>
            </w:r>
          </w:p>
        </w:tc>
        <w:tc>
          <w:tcPr>
            <w:tcW w:w="2126" w:type="dxa"/>
          </w:tcPr>
          <w:p w14:paraId="6FFC98E6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27.01.2026</w:t>
            </w:r>
          </w:p>
          <w:p w14:paraId="05DDF64F" w14:textId="6F4F8F3A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2573" w:type="dxa"/>
          </w:tcPr>
          <w:p w14:paraId="02F2966B" w14:textId="77777777" w:rsidR="009A350E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26.01.2026</w:t>
            </w:r>
          </w:p>
          <w:p w14:paraId="1D2F8312" w14:textId="2F8145D0" w:rsidR="009A350E" w:rsidRPr="006A531C" w:rsidRDefault="009A350E" w:rsidP="009A3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Sala 033</w:t>
            </w:r>
          </w:p>
        </w:tc>
        <w:tc>
          <w:tcPr>
            <w:tcW w:w="4905" w:type="dxa"/>
          </w:tcPr>
          <w:p w14:paraId="08024038" w14:textId="7EAFA79D" w:rsidR="009A350E" w:rsidRPr="006A531C" w:rsidRDefault="001D5A0B" w:rsidP="009A35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323232"/>
                <w:sz w:val="20"/>
                <w:szCs w:val="20"/>
              </w:rPr>
              <w:t xml:space="preserve">Faza podtrzymująca chorób przyzębia. Specyfika leczenia </w:t>
            </w:r>
            <w:r w:rsidR="00BA35BA">
              <w:rPr>
                <w:rFonts w:cstheme="minorHAnsi"/>
                <w:b/>
                <w:bCs/>
                <w:color w:val="323232"/>
                <w:sz w:val="20"/>
                <w:szCs w:val="20"/>
              </w:rPr>
              <w:t xml:space="preserve">protetycznego, </w:t>
            </w:r>
            <w:r>
              <w:rPr>
                <w:rFonts w:cstheme="minorHAnsi"/>
                <w:b/>
                <w:bCs/>
                <w:color w:val="323232"/>
                <w:sz w:val="20"/>
                <w:szCs w:val="20"/>
              </w:rPr>
              <w:t>ortodontycznego</w:t>
            </w:r>
            <w:r w:rsidR="00BA35BA">
              <w:rPr>
                <w:rFonts w:cstheme="minorHAnsi"/>
                <w:b/>
                <w:bCs/>
                <w:color w:val="323232"/>
                <w:sz w:val="20"/>
                <w:szCs w:val="20"/>
              </w:rPr>
              <w:t xml:space="preserve"> i implantologicznego u pacjentów z chorobą przyzębia.</w:t>
            </w:r>
          </w:p>
        </w:tc>
      </w:tr>
    </w:tbl>
    <w:p w14:paraId="4421BD88" w14:textId="24538EAC" w:rsidR="00866542" w:rsidRDefault="00866542">
      <w:pPr>
        <w:rPr>
          <w:rFonts w:cstheme="minorHAnsi"/>
          <w:sz w:val="20"/>
          <w:szCs w:val="20"/>
        </w:rPr>
      </w:pPr>
    </w:p>
    <w:p w14:paraId="55C01FF8" w14:textId="77777777" w:rsidR="008F2BD0" w:rsidRPr="006A531C" w:rsidRDefault="008F2BD0" w:rsidP="008F2BD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531C">
        <w:rPr>
          <w:rFonts w:cstheme="minorHAnsi"/>
          <w:b/>
          <w:bCs/>
          <w:sz w:val="24"/>
          <w:szCs w:val="24"/>
        </w:rPr>
        <w:t>Piśmiennictwo:</w:t>
      </w:r>
    </w:p>
    <w:p w14:paraId="11C55AE8" w14:textId="77777777" w:rsidR="008F2BD0" w:rsidRPr="006A531C" w:rsidRDefault="008F2BD0" w:rsidP="008F2BD0">
      <w:pPr>
        <w:jc w:val="both"/>
        <w:rPr>
          <w:rFonts w:cstheme="minorHAnsi"/>
          <w:b/>
          <w:bCs/>
          <w:sz w:val="24"/>
          <w:szCs w:val="24"/>
        </w:rPr>
      </w:pPr>
    </w:p>
    <w:p w14:paraId="0E90D01C" w14:textId="4159789F" w:rsidR="00E2743E" w:rsidRPr="00E2743E" w:rsidRDefault="00E2743E" w:rsidP="00E274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2743E">
        <w:rPr>
          <w:rFonts w:cstheme="minorHAnsi"/>
          <w:b/>
          <w:bCs/>
          <w:sz w:val="24"/>
          <w:szCs w:val="24"/>
        </w:rPr>
        <w:t>Obowiązkow</w:t>
      </w:r>
      <w:r>
        <w:rPr>
          <w:rFonts w:cstheme="minorHAnsi"/>
          <w:b/>
          <w:bCs/>
          <w:sz w:val="24"/>
          <w:szCs w:val="24"/>
        </w:rPr>
        <w:t>e</w:t>
      </w:r>
    </w:p>
    <w:p w14:paraId="648C80E3" w14:textId="77777777" w:rsidR="00E2743E" w:rsidRPr="00E2743E" w:rsidRDefault="00E2743E" w:rsidP="00E2743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2743E">
        <w:rPr>
          <w:rFonts w:cstheme="minorHAnsi"/>
          <w:b/>
          <w:bCs/>
          <w:sz w:val="24"/>
          <w:szCs w:val="24"/>
        </w:rPr>
        <w:t xml:space="preserve">Górska R (red.): Choroby błony śluzowej jamy ustnej. Podręcznik dla studentów i do LDEK. Edra Urban &amp; Partner, 2023. </w:t>
      </w:r>
    </w:p>
    <w:p w14:paraId="7D395F93" w14:textId="77777777" w:rsidR="00E2743E" w:rsidRDefault="00E2743E" w:rsidP="00E2743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2743E">
        <w:rPr>
          <w:rFonts w:cstheme="minorHAnsi"/>
          <w:b/>
          <w:bCs/>
          <w:sz w:val="24"/>
          <w:szCs w:val="24"/>
        </w:rPr>
        <w:t xml:space="preserve">Górska R (red.): Periodontologia. Podręcznik dla studentów i do LDEK. Edra Urban &amp; Partner, 2022. </w:t>
      </w:r>
    </w:p>
    <w:p w14:paraId="20FF6A41" w14:textId="77777777" w:rsidR="00E2743E" w:rsidRPr="00E2743E" w:rsidRDefault="00E2743E" w:rsidP="00E2743E">
      <w:pPr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1D1485D0" w14:textId="4C8F535C" w:rsidR="00E2743E" w:rsidRPr="00E2743E" w:rsidRDefault="00E2743E" w:rsidP="00E274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2743E">
        <w:rPr>
          <w:rFonts w:cstheme="minorHAnsi"/>
          <w:b/>
          <w:bCs/>
          <w:sz w:val="24"/>
          <w:szCs w:val="24"/>
        </w:rPr>
        <w:t>Dodatkow</w:t>
      </w:r>
      <w:r>
        <w:rPr>
          <w:rFonts w:cstheme="minorHAnsi"/>
          <w:b/>
          <w:bCs/>
          <w:sz w:val="24"/>
          <w:szCs w:val="24"/>
        </w:rPr>
        <w:t>e</w:t>
      </w:r>
    </w:p>
    <w:p w14:paraId="375E3655" w14:textId="77777777" w:rsidR="00E2743E" w:rsidRPr="00E2743E" w:rsidRDefault="00E2743E" w:rsidP="00E2743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2743E">
        <w:rPr>
          <w:rFonts w:cstheme="minorHAnsi"/>
          <w:b/>
          <w:bCs/>
          <w:sz w:val="24"/>
          <w:szCs w:val="24"/>
        </w:rPr>
        <w:t xml:space="preserve">D.D.Damm, B.W.Neville, C.M Allen, Górska R (red):Atlas chorób jamy ustnej i obszaru szczekowo-twarzowego. Edra Urban &amp; Partner, 2021. </w:t>
      </w:r>
    </w:p>
    <w:p w14:paraId="34573671" w14:textId="77777777" w:rsidR="00E2743E" w:rsidRPr="00E2743E" w:rsidRDefault="00E2743E" w:rsidP="00E2743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2743E">
        <w:rPr>
          <w:rFonts w:cstheme="minorHAnsi"/>
          <w:b/>
          <w:bCs/>
          <w:sz w:val="24"/>
          <w:szCs w:val="24"/>
        </w:rPr>
        <w:t xml:space="preserve">PERIODONTOLOGIA Hans-Peter Mueller wyd. Edra (red. R. Górska) Wrocław 2017, wyd. 2. </w:t>
      </w:r>
    </w:p>
    <w:p w14:paraId="34951129" w14:textId="77777777" w:rsidR="008F2BD0" w:rsidRPr="006A531C" w:rsidRDefault="008F2BD0" w:rsidP="008F2BD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8F2BD0" w:rsidRPr="006A531C" w:rsidSect="008665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97D"/>
    <w:multiLevelType w:val="multilevel"/>
    <w:tmpl w:val="378A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E2371"/>
    <w:multiLevelType w:val="multilevel"/>
    <w:tmpl w:val="BC5A7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4921DB"/>
    <w:multiLevelType w:val="multilevel"/>
    <w:tmpl w:val="FBD8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388865">
    <w:abstractNumId w:val="2"/>
  </w:num>
  <w:num w:numId="2" w16cid:durableId="1880823792">
    <w:abstractNumId w:val="1"/>
  </w:num>
  <w:num w:numId="3" w16cid:durableId="1639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42"/>
    <w:rsid w:val="00023760"/>
    <w:rsid w:val="00031877"/>
    <w:rsid w:val="0005261F"/>
    <w:rsid w:val="000929DA"/>
    <w:rsid w:val="000A488B"/>
    <w:rsid w:val="0011205C"/>
    <w:rsid w:val="00142389"/>
    <w:rsid w:val="0017450B"/>
    <w:rsid w:val="001D5A0B"/>
    <w:rsid w:val="00266566"/>
    <w:rsid w:val="002720D2"/>
    <w:rsid w:val="00285600"/>
    <w:rsid w:val="002A666E"/>
    <w:rsid w:val="002B64E8"/>
    <w:rsid w:val="002F55DC"/>
    <w:rsid w:val="002F5694"/>
    <w:rsid w:val="00314845"/>
    <w:rsid w:val="00334C3B"/>
    <w:rsid w:val="003625AF"/>
    <w:rsid w:val="00371754"/>
    <w:rsid w:val="003B67D5"/>
    <w:rsid w:val="004C1DCD"/>
    <w:rsid w:val="006008F9"/>
    <w:rsid w:val="006A531C"/>
    <w:rsid w:val="006F0FC1"/>
    <w:rsid w:val="00700CD5"/>
    <w:rsid w:val="00727E8D"/>
    <w:rsid w:val="007370F0"/>
    <w:rsid w:val="00743EE1"/>
    <w:rsid w:val="00777E53"/>
    <w:rsid w:val="007E2A5F"/>
    <w:rsid w:val="00866542"/>
    <w:rsid w:val="008A1538"/>
    <w:rsid w:val="008F2811"/>
    <w:rsid w:val="008F2BD0"/>
    <w:rsid w:val="00920903"/>
    <w:rsid w:val="009740DC"/>
    <w:rsid w:val="009A350E"/>
    <w:rsid w:val="009E4AC2"/>
    <w:rsid w:val="00A27469"/>
    <w:rsid w:val="00A77FF8"/>
    <w:rsid w:val="00A875D3"/>
    <w:rsid w:val="00AF281C"/>
    <w:rsid w:val="00B00B07"/>
    <w:rsid w:val="00B07AB7"/>
    <w:rsid w:val="00B67F53"/>
    <w:rsid w:val="00BA35BA"/>
    <w:rsid w:val="00C75CED"/>
    <w:rsid w:val="00C93128"/>
    <w:rsid w:val="00CA4C90"/>
    <w:rsid w:val="00CD75E1"/>
    <w:rsid w:val="00D12148"/>
    <w:rsid w:val="00D13AB3"/>
    <w:rsid w:val="00DA65FA"/>
    <w:rsid w:val="00E2743E"/>
    <w:rsid w:val="00ED577E"/>
    <w:rsid w:val="00F07AAC"/>
    <w:rsid w:val="00F8736C"/>
    <w:rsid w:val="00F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7C2D"/>
  <w15:chartTrackingRefBased/>
  <w15:docId w15:val="{B8FA6156-7346-4F93-A943-785C6202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8665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8665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rsid w:val="0077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4B3C-0365-4016-B701-92EC50BD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Duda</dc:creator>
  <cp:keywords/>
  <dc:description/>
  <cp:lastModifiedBy>Gabriela Chlipała</cp:lastModifiedBy>
  <cp:revision>17</cp:revision>
  <cp:lastPrinted>2024-09-17T08:42:00Z</cp:lastPrinted>
  <dcterms:created xsi:type="dcterms:W3CDTF">2024-09-17T08:50:00Z</dcterms:created>
  <dcterms:modified xsi:type="dcterms:W3CDTF">2025-10-02T08:53:00Z</dcterms:modified>
</cp:coreProperties>
</file>